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97" w:rsidRDefault="008C4478" w:rsidP="00FE1225">
      <w:pPr>
        <w:jc w:val="center"/>
      </w:pPr>
      <w:bookmarkStart w:id="0" w:name="_GoBack"/>
      <w:bookmarkEnd w:id="0"/>
      <w:r>
        <w:t>PARENTERALNE FARMACEVTSKE OBLIKE</w:t>
      </w:r>
    </w:p>
    <w:p w:rsidR="008C4478" w:rsidRDefault="008C4478" w:rsidP="00FE1225">
      <w:pPr>
        <w:jc w:val="center"/>
      </w:pPr>
    </w:p>
    <w:p w:rsidR="008C4478" w:rsidRDefault="008C4478" w:rsidP="004C5E50">
      <w:pPr>
        <w:jc w:val="both"/>
        <w:rPr>
          <w:color w:val="FF0000"/>
        </w:rPr>
      </w:pPr>
      <w:r>
        <w:t xml:space="preserve">Parenteralne farmacevtske oblike so sterilne oblike namenjene za aplikacijo </w:t>
      </w:r>
      <w:r w:rsidR="0015244E">
        <w:t xml:space="preserve">v obliki injekcije, infuzije ali </w:t>
      </w:r>
      <w:proofErr w:type="spellStart"/>
      <w:r w:rsidR="003C18F6">
        <w:t>implantanta</w:t>
      </w:r>
      <w:proofErr w:type="spellEnd"/>
      <w:r>
        <w:t xml:space="preserve"> </w:t>
      </w:r>
      <w:r w:rsidR="003C18F6">
        <w:t xml:space="preserve">(vsadka) </w:t>
      </w:r>
      <w:r>
        <w:t>v človeško telo. Lahko imajo dodane pomožne snovi, katerih vloga je ura</w:t>
      </w:r>
      <w:r w:rsidR="00D449F3">
        <w:t>vnavanje pH</w:t>
      </w:r>
      <w:r w:rsidR="0015244E">
        <w:t xml:space="preserve"> pripravka</w:t>
      </w:r>
      <w:r w:rsidR="00D449F3">
        <w:t>, povečanje topnosti ali</w:t>
      </w:r>
      <w:r>
        <w:t xml:space="preserve"> zagotavljanje stabilnosti z</w:t>
      </w:r>
      <w:r w:rsidR="00D449F3">
        <w:t>dravilne učinkovine ter</w:t>
      </w:r>
      <w:r>
        <w:t xml:space="preserve"> </w:t>
      </w:r>
      <w:r w:rsidR="0015244E">
        <w:t xml:space="preserve">ohranjanje </w:t>
      </w:r>
      <w:r>
        <w:t>primernih mikrobi</w:t>
      </w:r>
      <w:r w:rsidR="002767E0">
        <w:t>o</w:t>
      </w:r>
      <w:r>
        <w:t xml:space="preserve">loških lastnosti. </w:t>
      </w:r>
    </w:p>
    <w:p w:rsidR="008C4478" w:rsidRDefault="008C4478" w:rsidP="004C5E50">
      <w:pPr>
        <w:jc w:val="both"/>
      </w:pPr>
    </w:p>
    <w:p w:rsidR="008C4478" w:rsidRDefault="002767E0" w:rsidP="004C5E50">
      <w:pPr>
        <w:jc w:val="both"/>
      </w:pPr>
      <w:r>
        <w:t>Razlikujemo več vrst pare</w:t>
      </w:r>
      <w:r w:rsidR="008C4478">
        <w:t>nteralnih farmacevtskih oblik:</w:t>
      </w:r>
    </w:p>
    <w:p w:rsidR="008C4478" w:rsidRPr="00FE1225" w:rsidRDefault="003C18F6" w:rsidP="004C5E50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8C4478" w:rsidRPr="00FE1225">
        <w:rPr>
          <w:b/>
        </w:rPr>
        <w:t>njekcije</w:t>
      </w:r>
      <w:r w:rsidR="00FE1225">
        <w:t>,</w:t>
      </w:r>
    </w:p>
    <w:p w:rsidR="008C4478" w:rsidRPr="00FE1225" w:rsidRDefault="003C18F6" w:rsidP="004C5E50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8C4478" w:rsidRPr="00FE1225">
        <w:rPr>
          <w:b/>
        </w:rPr>
        <w:t>ntravenske infuzije</w:t>
      </w:r>
      <w:r w:rsidR="00FE1225">
        <w:t>,</w:t>
      </w:r>
    </w:p>
    <w:p w:rsidR="008C4478" w:rsidRPr="00FE1225" w:rsidRDefault="003C18F6" w:rsidP="004C5E50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k</w:t>
      </w:r>
      <w:r w:rsidR="008C4478" w:rsidRPr="00FE1225">
        <w:rPr>
          <w:b/>
        </w:rPr>
        <w:t>oncentrat za pripravo raztopin za injiciranje ali intravensko infundiranje</w:t>
      </w:r>
      <w:r w:rsidR="00FE1225">
        <w:t>,</w:t>
      </w:r>
    </w:p>
    <w:p w:rsidR="008C4478" w:rsidRDefault="003C18F6" w:rsidP="004C5E50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8C4478" w:rsidRPr="00FE1225">
        <w:rPr>
          <w:b/>
        </w:rPr>
        <w:t>rašek za pripravo injekcij ali intravenskih infuzij</w:t>
      </w:r>
      <w:r w:rsidR="00FE1225">
        <w:t>,</w:t>
      </w:r>
    </w:p>
    <w:p w:rsidR="00FE1225" w:rsidRPr="00FE1225" w:rsidRDefault="003C18F6" w:rsidP="004C5E50">
      <w:pPr>
        <w:pStyle w:val="Odstavekseznama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implantanti</w:t>
      </w:r>
      <w:proofErr w:type="spellEnd"/>
      <w:r w:rsidR="00FE1225">
        <w:rPr>
          <w:b/>
        </w:rPr>
        <w:t>.</w:t>
      </w:r>
    </w:p>
    <w:p w:rsidR="008C4478" w:rsidRDefault="008C4478" w:rsidP="004C5E50">
      <w:pPr>
        <w:jc w:val="both"/>
      </w:pPr>
    </w:p>
    <w:p w:rsidR="000C6553" w:rsidRDefault="002767E0" w:rsidP="004C5E50">
      <w:pPr>
        <w:jc w:val="both"/>
      </w:pPr>
      <w:r>
        <w:t>V praksi</w:t>
      </w:r>
      <w:r w:rsidR="008C4478">
        <w:t xml:space="preserve"> se </w:t>
      </w:r>
      <w:r>
        <w:t xml:space="preserve">najpogosteje </w:t>
      </w:r>
      <w:r w:rsidR="008C4478">
        <w:t>srečujemo z injekcijami. To so sterilne raztopine, emulzije ali suspenzije. Raztopine za injekcije morajo biti bistre in brez delcev. Emulzije ne smejo</w:t>
      </w:r>
      <w:r w:rsidR="00FE1225">
        <w:t xml:space="preserve"> izkazovati nobenih ločitvenih</w:t>
      </w:r>
      <w:r w:rsidR="00E6157E">
        <w:t xml:space="preserve"> faz</w:t>
      </w:r>
      <w:r w:rsidR="008C4478">
        <w:t>. Pri suspenzijah za injic</w:t>
      </w:r>
      <w:r w:rsidR="00B95686">
        <w:t>i</w:t>
      </w:r>
      <w:r w:rsidR="008C4478">
        <w:t>ranje pa lahko opazimo us</w:t>
      </w:r>
      <w:r w:rsidR="00C8320B">
        <w:t>edlino, ki se s s</w:t>
      </w:r>
      <w:r w:rsidR="0079131C">
        <w:t>t</w:t>
      </w:r>
      <w:r w:rsidR="00C8320B">
        <w:t>resanjem zlahka</w:t>
      </w:r>
      <w:r w:rsidR="008C4478">
        <w:t xml:space="preserve"> in popolnoma </w:t>
      </w:r>
      <w:r w:rsidR="00B95686">
        <w:t>re</w:t>
      </w:r>
      <w:r w:rsidR="008C4478">
        <w:t>suspendira</w:t>
      </w:r>
      <w:r w:rsidR="000B6E82">
        <w:t>. Takšne farmacevtske</w:t>
      </w:r>
      <w:r>
        <w:t xml:space="preserve"> oblik</w:t>
      </w:r>
      <w:r w:rsidR="000B6E82">
        <w:t>e</w:t>
      </w:r>
      <w:r w:rsidR="008C4478">
        <w:t xml:space="preserve"> so primer</w:t>
      </w:r>
      <w:r>
        <w:t>ne predvsem za dostavo zdravilnih učinkovin</w:t>
      </w:r>
      <w:r w:rsidR="000B6E82">
        <w:t xml:space="preserve"> z ozkim terapevtskim</w:t>
      </w:r>
      <w:r w:rsidR="008C4478">
        <w:t xml:space="preserve"> oknom</w:t>
      </w:r>
      <w:r w:rsidR="0057166C">
        <w:t xml:space="preserve"> (zaradi česar lahko pride je potrebno zelo natančno odmerjanje zdravila),</w:t>
      </w:r>
      <w:r w:rsidR="008C4478">
        <w:t xml:space="preserve"> nizko biološko uporabnostjo</w:t>
      </w:r>
      <w:r w:rsidR="000B6E82">
        <w:t xml:space="preserve"> </w:t>
      </w:r>
      <w:r w:rsidR="0057166C">
        <w:t xml:space="preserve">(predvsem zaradi slabe absorpcije iz prebavnega trakta) </w:t>
      </w:r>
      <w:r w:rsidR="000B6E82">
        <w:t>ter določenih zdravilnih učinkovin, katerih učinkovitost</w:t>
      </w:r>
      <w:r w:rsidR="00B95686">
        <w:t xml:space="preserve"> bi se</w:t>
      </w:r>
      <w:r w:rsidR="0051288B">
        <w:t xml:space="preserve"> lahko </w:t>
      </w:r>
      <w:r w:rsidR="00B95686">
        <w:t>pod</w:t>
      </w:r>
      <w:r w:rsidR="000B6E82">
        <w:t xml:space="preserve"> vplivom prebavnih sokov zmanjšala ali celo iz</w:t>
      </w:r>
      <w:r w:rsidR="00B95686">
        <w:t>ničil</w:t>
      </w:r>
      <w:r w:rsidR="000B6E82">
        <w:t>a</w:t>
      </w:r>
      <w:r w:rsidR="0051288B">
        <w:t>.</w:t>
      </w:r>
      <w:r w:rsidR="00FE1225">
        <w:t xml:space="preserve"> Zato se v</w:t>
      </w:r>
      <w:r w:rsidR="00E6157E">
        <w:t xml:space="preserve"> obliki injekcij</w:t>
      </w:r>
      <w:r w:rsidR="00FE1225">
        <w:t xml:space="preserve"> nahajajo</w:t>
      </w:r>
      <w:r w:rsidR="00E6157E">
        <w:t xml:space="preserve"> </w:t>
      </w:r>
      <w:r w:rsidR="00FE1225">
        <w:t>številna biološka zdravila, zdravila za zdravljenje sladkorne bolezni (</w:t>
      </w:r>
      <w:r w:rsidR="000B6E82">
        <w:t>npr.</w:t>
      </w:r>
      <w:r w:rsidR="0079131C">
        <w:t xml:space="preserve"> in</w:t>
      </w:r>
      <w:r w:rsidR="000B6E82">
        <w:t>z</w:t>
      </w:r>
      <w:r w:rsidR="0079131C">
        <w:t>ulin</w:t>
      </w:r>
      <w:r w:rsidR="00FE1225">
        <w:t>)</w:t>
      </w:r>
      <w:r w:rsidR="00E6157E">
        <w:t xml:space="preserve">, zdravila za preprečevanje </w:t>
      </w:r>
      <w:r w:rsidR="00472C37">
        <w:t xml:space="preserve">krvnih </w:t>
      </w:r>
      <w:r w:rsidR="00E6157E">
        <w:t xml:space="preserve">strdkov ter mnoga druga. </w:t>
      </w:r>
      <w:r w:rsidR="00B95686">
        <w:t>Predstavljajo pome</w:t>
      </w:r>
      <w:r w:rsidR="00460407">
        <w:t xml:space="preserve">mben način aplikacije </w:t>
      </w:r>
      <w:r w:rsidR="000B6E82">
        <w:t>za paciente, ki ne morejo zaužiti</w:t>
      </w:r>
      <w:r w:rsidR="00460407">
        <w:t xml:space="preserve"> zdravil oziroma za stanja, ko je potreben takojšn</w:t>
      </w:r>
      <w:r w:rsidR="0057166C">
        <w:t>j</w:t>
      </w:r>
      <w:r w:rsidR="00460407">
        <w:t xml:space="preserve">i učinek. </w:t>
      </w:r>
      <w:r w:rsidR="00B95686">
        <w:t xml:space="preserve">Zdravila v obliki injekcij lahko dajemo </w:t>
      </w:r>
      <w:r>
        <w:t>intra</w:t>
      </w:r>
      <w:r w:rsidR="00B95686">
        <w:t xml:space="preserve">muskularno (v mišico), subkutano (v podkožje) ali </w:t>
      </w:r>
      <w:r w:rsidR="0079131C">
        <w:t>intra</w:t>
      </w:r>
      <w:r w:rsidR="00B95686">
        <w:t>venozno (v žilo).</w:t>
      </w:r>
      <w:r>
        <w:t xml:space="preserve"> V lekarnah</w:t>
      </w:r>
      <w:r w:rsidR="00B95686">
        <w:t xml:space="preserve"> </w:t>
      </w:r>
      <w:r w:rsidR="0051288B">
        <w:t>prevladujejo injekcije namenjene</w:t>
      </w:r>
      <w:r>
        <w:t xml:space="preserve"> podkožni aplikaciji</w:t>
      </w:r>
      <w:r w:rsidR="00B95686">
        <w:t>. Slednje se smatrajo za sorazmerno neboleče</w:t>
      </w:r>
      <w:r>
        <w:t>, sa</w:t>
      </w:r>
      <w:r w:rsidR="00E6157E">
        <w:t>j jih dajamo v majhnih volumnih</w:t>
      </w:r>
      <w:r>
        <w:t xml:space="preserve"> (1 do 2 mililitra),</w:t>
      </w:r>
      <w:r w:rsidR="00B95686">
        <w:t xml:space="preserve"> in so zato primerne </w:t>
      </w:r>
      <w:r w:rsidR="000B6E82">
        <w:t>za pogosto rabo (npr.</w:t>
      </w:r>
      <w:r w:rsidR="00B95686">
        <w:t xml:space="preserve"> </w:t>
      </w:r>
      <w:r w:rsidR="000B6E82">
        <w:t>vsakodnevno uporabo inz</w:t>
      </w:r>
      <w:r w:rsidR="00B95686">
        <w:t xml:space="preserve">ulina). </w:t>
      </w:r>
      <w:r w:rsidR="0057166C">
        <w:t>Zdravilna učinkovina se iz podkožja postopno sprošča dlje časa, nastop učinka pa je relativno hiter, in sicer 15 do 30 minut po aplikaciji.</w:t>
      </w:r>
    </w:p>
    <w:p w:rsidR="00E6157E" w:rsidRDefault="00E6157E" w:rsidP="004C5E50">
      <w:pPr>
        <w:jc w:val="both"/>
      </w:pPr>
    </w:p>
    <w:p w:rsidR="00B95686" w:rsidRDefault="000C6553" w:rsidP="004C5E50">
      <w:pPr>
        <w:jc w:val="both"/>
      </w:pPr>
      <w:r>
        <w:t>Po</w:t>
      </w:r>
      <w:r w:rsidR="0057166C">
        <w:t>membno</w:t>
      </w:r>
      <w:r w:rsidR="00E6157E">
        <w:t xml:space="preserve"> je pravilno rokovanje z injekcijami</w:t>
      </w:r>
      <w:r>
        <w:t>.</w:t>
      </w:r>
      <w:r w:rsidR="007333D3">
        <w:t xml:space="preserve"> </w:t>
      </w:r>
      <w:r w:rsidR="00E6157E">
        <w:t>Nekatera (vendar ne vsa!) zdravila se shranjujejo v hladilniku</w:t>
      </w:r>
      <w:r w:rsidR="007333D3">
        <w:t xml:space="preserve"> (2-8</w:t>
      </w:r>
      <w:r w:rsidR="0057166C">
        <w:t xml:space="preserve"> </w:t>
      </w:r>
      <w:r w:rsidR="007333D3">
        <w:t>°C)</w:t>
      </w:r>
      <w:r w:rsidR="0057166C">
        <w:t>, vendar</w:t>
      </w:r>
      <w:r w:rsidR="00E6157E">
        <w:t xml:space="preserve"> je </w:t>
      </w:r>
      <w:r w:rsidR="0057166C">
        <w:t xml:space="preserve">potrebno pripravek </w:t>
      </w:r>
      <w:r w:rsidR="00E6157E">
        <w:t>pred injicir</w:t>
      </w:r>
      <w:r w:rsidR="0057166C">
        <w:t>anjem ne</w:t>
      </w:r>
      <w:r w:rsidR="00E6157E">
        <w:t>kaj časa</w:t>
      </w:r>
      <w:r w:rsidR="0057166C">
        <w:t xml:space="preserve"> pustiti, da se segreje na sobno</w:t>
      </w:r>
      <w:r w:rsidR="00E6157E">
        <w:t xml:space="preserve"> temperaturo, </w:t>
      </w:r>
      <w:r w:rsidR="0057166C">
        <w:t xml:space="preserve">saj tako </w:t>
      </w:r>
      <w:r w:rsidR="00E6157E">
        <w:t>prepr</w:t>
      </w:r>
      <w:r w:rsidR="0057166C">
        <w:t>ečimo nelagodje na mestu aplikacije</w:t>
      </w:r>
      <w:r w:rsidR="00E6157E">
        <w:t>.</w:t>
      </w:r>
      <w:r>
        <w:t xml:space="preserve"> Običajna mesta aplikacije zavzemajo območje trebušne stene (5 cm stran</w:t>
      </w:r>
      <w:r w:rsidR="0057166C">
        <w:t xml:space="preserve"> od popka), zunanjo stran nadlah</w:t>
      </w:r>
      <w:r>
        <w:t>ti, stegna ali najbol</w:t>
      </w:r>
      <w:r w:rsidR="00C8320B">
        <w:t>j mesnati zgornji del zadnjice.</w:t>
      </w:r>
      <w:r>
        <w:t xml:space="preserve"> </w:t>
      </w:r>
      <w:r w:rsidR="0079131C">
        <w:t>Injekcijo je potrebno injic</w:t>
      </w:r>
      <w:r w:rsidR="0057166C">
        <w:t>i</w:t>
      </w:r>
      <w:r w:rsidR="0079131C">
        <w:t>rati</w:t>
      </w:r>
      <w:r>
        <w:t xml:space="preserve"> vsakič malo stran od prejšnega mesta, saj na takšen način preprečimo razbolelost </w:t>
      </w:r>
      <w:r w:rsidR="0057166C">
        <w:t>na danem mestu</w:t>
      </w:r>
      <w:r>
        <w:t xml:space="preserve">. Mesto injiciranja vedno </w:t>
      </w:r>
      <w:r w:rsidR="0057166C">
        <w:t xml:space="preserve">najprej </w:t>
      </w:r>
      <w:r>
        <w:t xml:space="preserve">razkužimo, </w:t>
      </w:r>
      <w:r w:rsidR="0057166C">
        <w:t xml:space="preserve">počakamo približno 30 sekund, da se mesto posuši, </w:t>
      </w:r>
      <w:r>
        <w:t>nato</w:t>
      </w:r>
      <w:r w:rsidR="0057166C">
        <w:t xml:space="preserve"> pa</w:t>
      </w:r>
      <w:r>
        <w:t xml:space="preserve"> z dvema prstoma napravimo ko</w:t>
      </w:r>
      <w:r w:rsidR="0057166C">
        <w:t>žno gubo. Iglo zapičimo pravokotno na mesto injiciranja</w:t>
      </w:r>
      <w:r>
        <w:t xml:space="preserve"> in kolikor je mogoče</w:t>
      </w:r>
      <w:r w:rsidR="0057166C">
        <w:t xml:space="preserve"> globoko</w:t>
      </w:r>
      <w:r>
        <w:t xml:space="preserve">. Nato </w:t>
      </w:r>
      <w:r w:rsidR="00C8320B">
        <w:t xml:space="preserve">počasi </w:t>
      </w:r>
      <w:r>
        <w:t xml:space="preserve">iztisnemo vsebino </w:t>
      </w:r>
      <w:r w:rsidR="0057166C">
        <w:t xml:space="preserve">injekcije </w:t>
      </w:r>
      <w:r>
        <w:t>v po</w:t>
      </w:r>
      <w:r w:rsidR="0057166C">
        <w:t>d</w:t>
      </w:r>
      <w:r>
        <w:t xml:space="preserve">kožje. </w:t>
      </w:r>
      <w:r w:rsidR="00594806">
        <w:t>Ko je celotna vsebina iztisnjena, iglo nežn</w:t>
      </w:r>
      <w:r w:rsidR="0057166C">
        <w:t>o odstranimo. Uporabljeno iglo</w:t>
      </w:r>
      <w:r w:rsidR="00594806">
        <w:t xml:space="preserve"> zavržemo na v</w:t>
      </w:r>
      <w:r w:rsidR="00E629F6">
        <w:t>aren način. Tukaj se pogosto</w:t>
      </w:r>
      <w:r w:rsidR="00594806">
        <w:t xml:space="preserve"> pojavi vprašanje:</w:t>
      </w:r>
      <w:r w:rsidR="00E6157E">
        <w:t xml:space="preserve"> ˝K</w:t>
      </w:r>
      <w:r w:rsidR="00594806">
        <w:t>am z odpadnimi iglami oziroma injekcijami?</w:t>
      </w:r>
      <w:r w:rsidR="00E6157E">
        <w:t>˝</w:t>
      </w:r>
      <w:r w:rsidR="00594806">
        <w:t xml:space="preserve"> Lekarne sicer sprejemajo vsa odpadna zdravila, vendar so </w:t>
      </w:r>
      <w:r w:rsidR="00C8320B">
        <w:t>zdravila v obliki injekcij</w:t>
      </w:r>
      <w:r w:rsidR="00594806">
        <w:t xml:space="preserve"> izjema</w:t>
      </w:r>
      <w:r w:rsidR="0051288B">
        <w:t xml:space="preserve">. </w:t>
      </w:r>
      <w:r w:rsidR="008E3A43" w:rsidRPr="003B2E64">
        <w:t>Po navedba</w:t>
      </w:r>
      <w:r w:rsidR="0051288B" w:rsidRPr="003B2E64">
        <w:t>h M</w:t>
      </w:r>
      <w:r w:rsidR="008E3A43" w:rsidRPr="003B2E64">
        <w:t xml:space="preserve">inistrstva za okolje </w:t>
      </w:r>
      <w:r w:rsidR="00E6157E" w:rsidRPr="003B2E64">
        <w:t>so injekcijske igle</w:t>
      </w:r>
      <w:r w:rsidR="00C8320B" w:rsidRPr="003B2E64">
        <w:t xml:space="preserve"> </w:t>
      </w:r>
      <w:r w:rsidR="008E3A43" w:rsidRPr="003B2E64">
        <w:t>odpadek, ki</w:t>
      </w:r>
      <w:r w:rsidR="0051288B" w:rsidRPr="003B2E64">
        <w:t xml:space="preserve"> </w:t>
      </w:r>
      <w:r w:rsidR="008E3A43" w:rsidRPr="003B2E64">
        <w:t>sodi med odpadne kovine</w:t>
      </w:r>
      <w:r w:rsidR="00E629F6" w:rsidRPr="003B2E64">
        <w:t xml:space="preserve"> (nevarne odpadke)</w:t>
      </w:r>
      <w:r w:rsidR="008E3A43" w:rsidRPr="003B2E64">
        <w:t xml:space="preserve">, zato jih mora izvajalec javne službe zbiranja komunalnih </w:t>
      </w:r>
      <w:r w:rsidR="00594806" w:rsidRPr="003B2E64">
        <w:t xml:space="preserve">odpadkov v zbirnem centru prevzeti kot odpadne kovine. </w:t>
      </w:r>
      <w:r w:rsidR="00594806" w:rsidRPr="00594806">
        <w:t xml:space="preserve">Ker </w:t>
      </w:r>
      <w:r w:rsidR="00C8320B">
        <w:t xml:space="preserve">pa </w:t>
      </w:r>
      <w:r w:rsidR="00594806" w:rsidRPr="00594806">
        <w:t>gre za ostre predmet</w:t>
      </w:r>
      <w:r w:rsidR="00C8320B">
        <w:t>e,</w:t>
      </w:r>
      <w:r w:rsidR="007333D3">
        <w:t xml:space="preserve"> </w:t>
      </w:r>
      <w:r w:rsidR="00594806" w:rsidRPr="00594806">
        <w:t>je p</w:t>
      </w:r>
      <w:r w:rsidR="00E629F6">
        <w:t>riporočljivo, da se jih preda</w:t>
      </w:r>
      <w:r w:rsidR="00594806" w:rsidRPr="00594806">
        <w:t xml:space="preserve"> v zaprti plastični posodi</w:t>
      </w:r>
      <w:r w:rsidR="00E629F6">
        <w:t xml:space="preserve"> (npr. prazni in čisti plastenki</w:t>
      </w:r>
      <w:r w:rsidR="00C8320B">
        <w:t xml:space="preserve"> soka)</w:t>
      </w:r>
      <w:r w:rsidR="00594806" w:rsidRPr="00594806">
        <w:t>.</w:t>
      </w:r>
    </w:p>
    <w:p w:rsidR="00C8320B" w:rsidRDefault="00C8320B" w:rsidP="004C5E50">
      <w:pPr>
        <w:jc w:val="both"/>
      </w:pPr>
    </w:p>
    <w:p w:rsidR="0051288B" w:rsidRDefault="00472C37" w:rsidP="004C5E50">
      <w:pPr>
        <w:jc w:val="both"/>
      </w:pPr>
      <w:r>
        <w:lastRenderedPageBreak/>
        <w:t>Zdravila v obliki injekcij</w:t>
      </w:r>
      <w:r w:rsidR="007333D3">
        <w:t xml:space="preserve"> so </w:t>
      </w:r>
      <w:r w:rsidR="00C8320B">
        <w:t>ob pravilni uporabi varna in neboleča. Pomemembno je le, da</w:t>
      </w:r>
      <w:r w:rsidR="00FE1225">
        <w:t xml:space="preserve"> pozorno</w:t>
      </w:r>
      <w:r w:rsidR="00C8320B">
        <w:t xml:space="preserve"> prisluhnemo natačnim navodilom medicinskega osebja ali farmac</w:t>
      </w:r>
      <w:r w:rsidR="007333D3">
        <w:t>e</w:t>
      </w:r>
      <w:r w:rsidR="00446615">
        <w:t>vta</w:t>
      </w:r>
      <w:r w:rsidR="00C8320B">
        <w:t xml:space="preserve"> v lekarni.</w:t>
      </w:r>
    </w:p>
    <w:p w:rsidR="00B95686" w:rsidRDefault="00B95686" w:rsidP="004C5E50">
      <w:pPr>
        <w:jc w:val="both"/>
      </w:pPr>
    </w:p>
    <w:sectPr w:rsidR="00B9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40F27"/>
    <w:multiLevelType w:val="hybridMultilevel"/>
    <w:tmpl w:val="4C0CF680"/>
    <w:lvl w:ilvl="0" w:tplc="BBFC4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78"/>
    <w:rsid w:val="0003115C"/>
    <w:rsid w:val="000B6E82"/>
    <w:rsid w:val="000C6553"/>
    <w:rsid w:val="0015244E"/>
    <w:rsid w:val="002767E0"/>
    <w:rsid w:val="002E60EA"/>
    <w:rsid w:val="00347B7F"/>
    <w:rsid w:val="003B2E64"/>
    <w:rsid w:val="003C18F6"/>
    <w:rsid w:val="00446615"/>
    <w:rsid w:val="00460407"/>
    <w:rsid w:val="00472C37"/>
    <w:rsid w:val="004C5E50"/>
    <w:rsid w:val="0051288B"/>
    <w:rsid w:val="0057166C"/>
    <w:rsid w:val="00594806"/>
    <w:rsid w:val="006913E1"/>
    <w:rsid w:val="006F4093"/>
    <w:rsid w:val="007333D3"/>
    <w:rsid w:val="0079131C"/>
    <w:rsid w:val="00805DEB"/>
    <w:rsid w:val="008C4478"/>
    <w:rsid w:val="008E3A43"/>
    <w:rsid w:val="0098597C"/>
    <w:rsid w:val="009961EA"/>
    <w:rsid w:val="00A20197"/>
    <w:rsid w:val="00B1422B"/>
    <w:rsid w:val="00B95686"/>
    <w:rsid w:val="00C6006B"/>
    <w:rsid w:val="00C8320B"/>
    <w:rsid w:val="00D449F3"/>
    <w:rsid w:val="00E04814"/>
    <w:rsid w:val="00E6157E"/>
    <w:rsid w:val="00E629F6"/>
    <w:rsid w:val="00EA440B"/>
    <w:rsid w:val="00EB59C6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A9C15-D3ED-46BF-9893-3E37E43C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7B7F"/>
  </w:style>
  <w:style w:type="paragraph" w:styleId="Naslov1">
    <w:name w:val="heading 1"/>
    <w:basedOn w:val="Navaden"/>
    <w:next w:val="Navaden"/>
    <w:link w:val="Naslov1Znak"/>
    <w:uiPriority w:val="9"/>
    <w:qFormat/>
    <w:rsid w:val="0098597C"/>
    <w:pPr>
      <w:keepNext/>
      <w:spacing w:before="240" w:after="60" w:line="480" w:lineRule="auto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8597C"/>
    <w:pPr>
      <w:keepNext/>
      <w:spacing w:before="240" w:after="60" w:line="360" w:lineRule="auto"/>
      <w:outlineLvl w:val="1"/>
    </w:pPr>
    <w:rPr>
      <w:rFonts w:eastAsiaTheme="majorEastAsia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597C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7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7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7B7F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7B7F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7B7F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7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597C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8597C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8597C"/>
    <w:rPr>
      <w:rFonts w:ascii="Times New Roman" w:eastAsiaTheme="majorEastAsia" w:hAnsi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7B7F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7B7F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7B7F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7B7F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7B7F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7B7F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347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347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7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347B7F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347B7F"/>
    <w:rPr>
      <w:b/>
      <w:bCs/>
    </w:rPr>
  </w:style>
  <w:style w:type="character" w:styleId="Poudarek">
    <w:name w:val="Emphasis"/>
    <w:basedOn w:val="Privzetapisavaodstavka"/>
    <w:uiPriority w:val="20"/>
    <w:qFormat/>
    <w:rsid w:val="00347B7F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347B7F"/>
    <w:rPr>
      <w:szCs w:val="32"/>
    </w:rPr>
  </w:style>
  <w:style w:type="paragraph" w:styleId="Odstavekseznama">
    <w:name w:val="List Paragraph"/>
    <w:basedOn w:val="Navaden"/>
    <w:uiPriority w:val="34"/>
    <w:qFormat/>
    <w:rsid w:val="00347B7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347B7F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347B7F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7B7F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7B7F"/>
    <w:rPr>
      <w:b/>
      <w:i/>
      <w:sz w:val="24"/>
    </w:rPr>
  </w:style>
  <w:style w:type="character" w:styleId="Neenpoudarek">
    <w:name w:val="Subtle Emphasis"/>
    <w:uiPriority w:val="19"/>
    <w:qFormat/>
    <w:rsid w:val="00347B7F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347B7F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347B7F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347B7F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347B7F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47B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Plut</dc:creator>
  <cp:lastModifiedBy>Farmako</cp:lastModifiedBy>
  <cp:revision>17</cp:revision>
  <dcterms:created xsi:type="dcterms:W3CDTF">2018-03-13T18:56:00Z</dcterms:created>
  <dcterms:modified xsi:type="dcterms:W3CDTF">2019-03-08T13:22:00Z</dcterms:modified>
</cp:coreProperties>
</file>